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D95AB" w14:textId="70DDD10D" w:rsidR="00853B25" w:rsidRPr="002C6FEA" w:rsidRDefault="00853B25" w:rsidP="002C6FEA">
      <w:pPr>
        <w:rPr>
          <w:rFonts w:ascii="ＭＳ 明朝" w:eastAsiaTheme="minorEastAsia" w:hAnsi="ＭＳ 明朝" w:cs="ＭＳ 明朝"/>
          <w:sz w:val="22"/>
          <w:szCs w:val="22"/>
        </w:rPr>
      </w:pPr>
      <w:bookmarkStart w:id="0" w:name="_GoBack"/>
      <w:bookmarkEnd w:id="0"/>
    </w:p>
    <w:p w14:paraId="09F39558" w14:textId="77777777" w:rsidR="00853B25" w:rsidRPr="00812049" w:rsidRDefault="00C42566">
      <w:pPr>
        <w:tabs>
          <w:tab w:val="left" w:pos="5516"/>
          <w:tab w:val="left" w:pos="7433"/>
        </w:tabs>
        <w:spacing w:line="360" w:lineRule="auto"/>
        <w:rPr>
          <w:rFonts w:ascii="ＭＳ Ｐ明朝" w:eastAsia="ＭＳ Ｐ明朝" w:hAnsi="ＭＳ Ｐ明朝" w:cs="ＭＳ Ｐ明朝"/>
          <w:sz w:val="24"/>
          <w:szCs w:val="24"/>
        </w:rPr>
      </w:pPr>
      <w:r w:rsidRPr="00812049">
        <w:rPr>
          <w:rFonts w:ascii="ＭＳ Ｐ明朝" w:eastAsia="ＭＳ Ｐ明朝" w:hAnsi="ＭＳ Ｐ明朝" w:cs="ＭＳ Ｐ明朝"/>
          <w:sz w:val="24"/>
          <w:szCs w:val="24"/>
        </w:rPr>
        <w:t>(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>一社</w:t>
      </w:r>
      <w:r w:rsidRPr="00812049">
        <w:rPr>
          <w:rFonts w:ascii="ＭＳ Ｐ明朝" w:eastAsia="ＭＳ Ｐ明朝" w:hAnsi="ＭＳ Ｐ明朝" w:cs="ＭＳ Ｐ明朝"/>
          <w:sz w:val="24"/>
          <w:szCs w:val="24"/>
        </w:rPr>
        <w:t>)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兵庫県理学療法士会　</w:t>
      </w:r>
    </w:p>
    <w:p w14:paraId="60B50ABD" w14:textId="5800D40D" w:rsidR="00853B25" w:rsidRDefault="00812049">
      <w:pPr>
        <w:tabs>
          <w:tab w:val="left" w:pos="3049"/>
        </w:tabs>
        <w:spacing w:line="360" w:lineRule="auto"/>
        <w:ind w:right="358"/>
        <w:jc w:val="righ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第</w:t>
      </w:r>
      <w:r w:rsidR="00D35A62">
        <w:rPr>
          <w:rFonts w:ascii="ＭＳ Ｐ明朝" w:eastAsia="ＭＳ Ｐ明朝" w:hAnsi="ＭＳ Ｐ明朝" w:cs="ＭＳ Ｐ明朝" w:hint="eastAsia"/>
          <w:sz w:val="24"/>
          <w:szCs w:val="24"/>
          <w:u w:val="single"/>
        </w:rPr>
        <w:t>3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回</w:t>
      </w:r>
      <w:r w:rsidR="000A4394"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中播磨支</w:t>
      </w:r>
      <w:r w:rsidR="00C4256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部</w:t>
      </w:r>
      <w:r w:rsidR="00C42566" w:rsidRPr="00812049">
        <w:rPr>
          <w:rFonts w:ascii="ＭＳ Ｐ明朝" w:eastAsia="ＭＳ Ｐ明朝" w:hAnsi="ＭＳ Ｐ明朝" w:cs="ＭＳ Ｐ明朝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会議</w:t>
      </w:r>
      <w:r w:rsidR="00C4256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録</w:t>
      </w:r>
    </w:p>
    <w:p w14:paraId="1C69D03A" w14:textId="4B622D38" w:rsidR="00853B25" w:rsidRDefault="00C42566">
      <w:pPr>
        <w:tabs>
          <w:tab w:val="left" w:pos="3609"/>
        </w:tabs>
        <w:spacing w:line="360" w:lineRule="auto"/>
        <w:ind w:right="330"/>
        <w:jc w:val="righ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記録日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：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 xml:space="preserve">　令和</w:t>
      </w:r>
      <w:r w:rsidR="00CA6B0A" w:rsidRPr="00CA6B0A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3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年</w:t>
      </w:r>
      <w:r w:rsidR="00D35A62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8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月</w:t>
      </w:r>
      <w:r w:rsidR="00D35A62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17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(</w:t>
      </w:r>
      <w:r w:rsidR="000A4394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火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286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  <w:gridCol w:w="9050"/>
        <w:gridCol w:w="9050"/>
      </w:tblGrid>
      <w:tr w:rsidR="00853B25" w14:paraId="0CED78C4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F333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B2DC" w14:textId="1537699D" w:rsidR="00853B25" w:rsidRDefault="00C42566">
            <w:pPr>
              <w:tabs>
                <w:tab w:val="left" w:pos="5516"/>
                <w:tab w:val="left" w:pos="7433"/>
              </w:tabs>
              <w:ind w:firstLine="220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令和</w:t>
            </w:r>
            <w:r w:rsidR="00280B6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年</w:t>
            </w:r>
            <w:r w:rsidR="00D35A6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8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月</w:t>
            </w:r>
            <w:r w:rsidR="00280B6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  <w:r w:rsidR="00D35A6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7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火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　　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～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</w:t>
            </w:r>
            <w:r w:rsidR="00125F7B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280B6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  <w:r w:rsidR="00CA6B0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853B25" w14:paraId="414D764C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BEB0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6245A" w14:textId="74007A17" w:rsidR="00853B25" w:rsidRDefault="000A4394">
            <w:pPr>
              <w:tabs>
                <w:tab w:val="left" w:pos="5516"/>
                <w:tab w:val="left" w:pos="7433"/>
              </w:tabs>
              <w:ind w:firstLine="220"/>
            </w:pPr>
            <w:r>
              <w:rPr>
                <w:rFonts w:asciiTheme="minorEastAsia" w:eastAsiaTheme="minorEastAsia" w:hAnsiTheme="minorEastAsia" w:hint="eastAsia"/>
              </w:rPr>
              <w:t>WEB</w:t>
            </w:r>
          </w:p>
        </w:tc>
      </w:tr>
      <w:tr w:rsidR="00853B25" w14:paraId="58A3881C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02723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4847" w14:textId="528E1552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 w:rsidR="000A4394">
              <w:rPr>
                <w:rFonts w:ascii="ＭＳ 明朝" w:hAnsi="ＭＳ 明朝" w:cs="ＭＳ 明朝" w:hint="eastAsia"/>
                <w:sz w:val="22"/>
                <w:szCs w:val="22"/>
              </w:rPr>
              <w:t>三野・三木・上下・岡田・水谷・大谷・富田・小林・張間・木村</w:t>
            </w:r>
          </w:p>
        </w:tc>
      </w:tr>
      <w:tr w:rsidR="00853B25" w14:paraId="73D897DF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7C7B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93A26" w14:textId="3E3D0D5E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 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なし</w:t>
            </w:r>
          </w:p>
        </w:tc>
      </w:tr>
      <w:tr w:rsidR="00853B25" w14:paraId="019EF816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73E92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4AEB" w14:textId="28E745D4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 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三木</w:t>
            </w:r>
          </w:p>
        </w:tc>
      </w:tr>
      <w:tr w:rsidR="00853B25" w14:paraId="602C944C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07E2" w14:textId="77777777" w:rsidR="00853B25" w:rsidRDefault="00C4256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432A" w14:textId="4EEC2926" w:rsidR="00853B25" w:rsidRPr="00672322" w:rsidRDefault="00280B61">
            <w:pPr>
              <w:tabs>
                <w:tab w:val="left" w:pos="5516"/>
                <w:tab w:val="left" w:pos="7433"/>
              </w:tabs>
              <w:rPr>
                <w:rFonts w:eastAsiaTheme="minorEastAsia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2021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年度第</w:t>
            </w:r>
            <w:r w:rsidR="00D35A62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2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回中播磨支部研修会</w:t>
            </w:r>
          </w:p>
        </w:tc>
      </w:tr>
      <w:tr w:rsidR="00280B61" w:rsidRPr="00672322" w14:paraId="7270355C" w14:textId="77777777" w:rsidTr="00560168">
        <w:trPr>
          <w:gridAfter w:val="2"/>
          <w:wAfter w:w="18100" w:type="dxa"/>
          <w:trHeight w:val="1106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1322" w14:textId="77777777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6ADD" w14:textId="6CA9EDC2" w:rsidR="00280B61" w:rsidRDefault="00280B61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日時：</w:t>
            </w:r>
            <w:r w:rsidR="00D35A62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9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月</w:t>
            </w:r>
            <w:r w:rsidR="00D35A62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5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日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(</w:t>
            </w:r>
            <w:r w:rsidR="00D35A62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日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)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35A62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9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：</w:t>
            </w:r>
            <w:r w:rsidR="00D35A62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3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0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～</w:t>
            </w:r>
            <w:r w:rsidR="00D35A62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12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：</w:t>
            </w:r>
            <w:r w:rsidR="00D35A62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3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0</w:t>
            </w:r>
          </w:p>
          <w:p w14:paraId="3F34830B" w14:textId="1CB71286" w:rsidR="00280B61" w:rsidRDefault="00280B61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開催方法：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ZOOM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 xml:space="preserve">　テーマ</w:t>
            </w:r>
            <w:r w:rsidR="00D35A62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：高齢者における身体変容と脳内変容</w:t>
            </w:r>
          </w:p>
          <w:p w14:paraId="5C93FFE8" w14:textId="3C9A356D" w:rsidR="00280B61" w:rsidRDefault="00280B61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講師：</w:t>
            </w:r>
            <w:r w:rsidR="00D35A62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 xml:space="preserve">中野　英樹　先生　</w:t>
            </w:r>
            <w:r w:rsidR="00D35A62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(</w:t>
            </w:r>
            <w:r w:rsidR="00D35A62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京都橘大学健康科学部理学療法学科　准教授</w:t>
            </w:r>
            <w:r w:rsidR="00D35A62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  <w:p w14:paraId="251D1C8D" w14:textId="46BE0E3F" w:rsidR="00280B61" w:rsidRDefault="00280B61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 xml:space="preserve">事前参加申し込み状況　</w:t>
            </w:r>
            <w:r w:rsidR="00D35A62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120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名</w:t>
            </w:r>
            <w:r w:rsidR="00533463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（</w:t>
            </w:r>
            <w:r w:rsidR="00533463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8</w:t>
            </w:r>
            <w:r w:rsidR="00533463"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月１７日時点）</w:t>
            </w:r>
          </w:p>
          <w:p w14:paraId="66E4CBED" w14:textId="53F640DB" w:rsidR="00280B61" w:rsidRPr="00280B61" w:rsidRDefault="00D35A62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事前打ち合わせ：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8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20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 xml:space="preserve">日にプレ研修を行う　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18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：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30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～</w:t>
            </w:r>
          </w:p>
        </w:tc>
      </w:tr>
      <w:tr w:rsidR="00280B61" w14:paraId="75F76E63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C0AB3" w14:textId="77777777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議題２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4DAB" w14:textId="7F6B5C0A" w:rsidR="00280B61" w:rsidRPr="00CA6B0A" w:rsidRDefault="00D35A62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202１</w:t>
            </w:r>
            <w:r w:rsidR="00533463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年度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新人発表会</w:t>
            </w:r>
          </w:p>
        </w:tc>
      </w:tr>
      <w:tr w:rsidR="00280B61" w14:paraId="424D3BEA" w14:textId="77777777" w:rsidTr="00560168">
        <w:trPr>
          <w:gridAfter w:val="2"/>
          <w:wAfter w:w="18100" w:type="dxa"/>
          <w:trHeight w:val="127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C0EE" w14:textId="77777777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決定事項</w:t>
            </w:r>
          </w:p>
          <w:p w14:paraId="71C032C4" w14:textId="77777777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A234" w14:textId="165031AB" w:rsidR="00280B61" w:rsidRDefault="00D35A62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新人発表会直前説明会を以下の日程・内容で行う</w:t>
            </w:r>
          </w:p>
          <w:p w14:paraId="05631FAE" w14:textId="77777777" w:rsidR="00D35A62" w:rsidRDefault="00D35A62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日時：令和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3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8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26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日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(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木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)20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：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00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～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21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：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00</w:t>
            </w:r>
          </w:p>
          <w:p w14:paraId="5141C22E" w14:textId="77777777" w:rsidR="00D35A62" w:rsidRDefault="00D35A62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場所：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ZOOM</w:t>
            </w:r>
          </w:p>
          <w:p w14:paraId="78EF055F" w14:textId="77777777" w:rsidR="00D35A62" w:rsidRDefault="00D35A62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内容：新人発表の概要説明、発表サンプル閲覧、質疑応答</w:t>
            </w:r>
          </w:p>
          <w:p w14:paraId="75686DE7" w14:textId="59A38D54" w:rsidR="00D35A62" w:rsidRPr="00BE1E87" w:rsidRDefault="00D35A62" w:rsidP="00280B61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欠席者への対応：進行状況アンケート、説明会資料を郵送することで対応する</w:t>
            </w:r>
          </w:p>
        </w:tc>
      </w:tr>
      <w:tr w:rsidR="00280B61" w14:paraId="18A6FE13" w14:textId="6C1DB756" w:rsidTr="00533463">
        <w:trPr>
          <w:trHeight w:val="23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69BC" w14:textId="552DB743" w:rsidR="00280B61" w:rsidRDefault="00280B61" w:rsidP="00280B61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議題3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1017" w14:textId="0AF12BF0" w:rsidR="00280B61" w:rsidRPr="00D24E70" w:rsidRDefault="0008616D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事務局</w:t>
            </w:r>
          </w:p>
        </w:tc>
        <w:tc>
          <w:tcPr>
            <w:tcW w:w="9050" w:type="dxa"/>
          </w:tcPr>
          <w:p w14:paraId="4B0F5F58" w14:textId="61EF9007" w:rsidR="00280B61" w:rsidRDefault="00280B61" w:rsidP="00280B61">
            <w:pPr>
              <w:widowControl/>
              <w:jc w:val="left"/>
            </w:pPr>
          </w:p>
        </w:tc>
        <w:tc>
          <w:tcPr>
            <w:tcW w:w="9050" w:type="dxa"/>
          </w:tcPr>
          <w:p w14:paraId="27C98B9C" w14:textId="77777777" w:rsidR="00280B61" w:rsidRDefault="00280B61" w:rsidP="00280B61">
            <w:pPr>
              <w:widowControl/>
              <w:jc w:val="left"/>
            </w:pPr>
          </w:p>
        </w:tc>
      </w:tr>
      <w:tr w:rsidR="00280B61" w14:paraId="76480F65" w14:textId="77777777" w:rsidTr="00533463">
        <w:trPr>
          <w:trHeight w:val="478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A590" w14:textId="0FFBDCE5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F166A" w14:textId="77777777" w:rsidR="00CB34E6" w:rsidRDefault="0008616D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9月郵送物</w:t>
            </w:r>
          </w:p>
          <w:p w14:paraId="48B46AFD" w14:textId="1442C331" w:rsidR="0008616D" w:rsidRDefault="003F544F" w:rsidP="003F544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・新人発表会案内</w:t>
            </w:r>
          </w:p>
        </w:tc>
        <w:tc>
          <w:tcPr>
            <w:tcW w:w="9050" w:type="dxa"/>
          </w:tcPr>
          <w:p w14:paraId="4C795868" w14:textId="77777777" w:rsidR="00280B61" w:rsidRDefault="00280B61" w:rsidP="00280B61">
            <w:pPr>
              <w:widowControl/>
              <w:jc w:val="left"/>
            </w:pPr>
          </w:p>
        </w:tc>
        <w:tc>
          <w:tcPr>
            <w:tcW w:w="9050" w:type="dxa"/>
          </w:tcPr>
          <w:p w14:paraId="66416838" w14:textId="77777777" w:rsidR="00280B61" w:rsidRDefault="00280B61" w:rsidP="00280B61">
            <w:pPr>
              <w:widowControl/>
              <w:jc w:val="left"/>
            </w:pPr>
          </w:p>
        </w:tc>
      </w:tr>
      <w:tr w:rsidR="00280B61" w14:paraId="358186D6" w14:textId="77777777" w:rsidTr="003F544F">
        <w:trPr>
          <w:trHeight w:val="585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9184" w14:textId="15B3C6FF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D4D3" w14:textId="77777777" w:rsidR="00CB34E6" w:rsidRDefault="0008616D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支部研修会の進行について</w:t>
            </w:r>
          </w:p>
          <w:p w14:paraId="5547407B" w14:textId="7BA50637" w:rsidR="0008616D" w:rsidRDefault="0008616D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新人発表会事前説明会の進行について</w:t>
            </w:r>
          </w:p>
        </w:tc>
        <w:tc>
          <w:tcPr>
            <w:tcW w:w="9050" w:type="dxa"/>
          </w:tcPr>
          <w:p w14:paraId="29818C1F" w14:textId="77777777" w:rsidR="00280B61" w:rsidRDefault="00280B61" w:rsidP="00280B61">
            <w:pPr>
              <w:widowControl/>
              <w:jc w:val="left"/>
            </w:pPr>
          </w:p>
        </w:tc>
        <w:tc>
          <w:tcPr>
            <w:tcW w:w="9050" w:type="dxa"/>
          </w:tcPr>
          <w:p w14:paraId="69E94824" w14:textId="77777777" w:rsidR="00280B61" w:rsidRDefault="00280B61" w:rsidP="00280B61">
            <w:pPr>
              <w:widowControl/>
              <w:jc w:val="left"/>
            </w:pPr>
          </w:p>
        </w:tc>
      </w:tr>
      <w:tr w:rsidR="00280B61" w14:paraId="16E52D07" w14:textId="77777777" w:rsidTr="00533463">
        <w:trPr>
          <w:trHeight w:val="105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A836" w14:textId="38F4E3A5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継続事項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FD35" w14:textId="5548D99D" w:rsidR="00280B61" w:rsidRDefault="00CB34E6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支部研修会、新人発表会</w:t>
            </w:r>
          </w:p>
        </w:tc>
        <w:tc>
          <w:tcPr>
            <w:tcW w:w="9050" w:type="dxa"/>
          </w:tcPr>
          <w:p w14:paraId="3F2F88B6" w14:textId="77777777" w:rsidR="00280B61" w:rsidRDefault="00280B61" w:rsidP="00280B61">
            <w:pPr>
              <w:widowControl/>
              <w:jc w:val="left"/>
            </w:pPr>
          </w:p>
        </w:tc>
        <w:tc>
          <w:tcPr>
            <w:tcW w:w="9050" w:type="dxa"/>
          </w:tcPr>
          <w:p w14:paraId="1D9C7946" w14:textId="77777777" w:rsidR="00280B61" w:rsidRDefault="00280B61" w:rsidP="00280B61">
            <w:pPr>
              <w:widowControl/>
              <w:jc w:val="left"/>
            </w:pPr>
          </w:p>
        </w:tc>
      </w:tr>
      <w:tr w:rsidR="00280B61" w14:paraId="48B484FF" w14:textId="77777777" w:rsidTr="00533463">
        <w:trPr>
          <w:gridAfter w:val="2"/>
          <w:wAfter w:w="18100" w:type="dxa"/>
          <w:trHeight w:val="495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C3C5D" w14:textId="4E7F1280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報告事項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944E" w14:textId="77777777" w:rsidR="00280B61" w:rsidRDefault="00D35A62" w:rsidP="00280B61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R3年7月29日開催の、拡大局長会議の報告</w:t>
            </w:r>
          </w:p>
          <w:p w14:paraId="64346285" w14:textId="6E67FA51" w:rsidR="00D35A62" w:rsidRPr="00E9207C" w:rsidRDefault="00D35A62" w:rsidP="00280B61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支部会員動向</w:t>
            </w:r>
          </w:p>
        </w:tc>
      </w:tr>
      <w:tr w:rsidR="00280B61" w14:paraId="142CB6E8" w14:textId="77777777" w:rsidTr="00560168">
        <w:trPr>
          <w:gridAfter w:val="2"/>
          <w:wAfter w:w="18100" w:type="dxa"/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EFD3" w14:textId="77777777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次回部会</w:t>
            </w:r>
          </w:p>
          <w:p w14:paraId="69965215" w14:textId="77777777" w:rsidR="00280B61" w:rsidRDefault="00280B61" w:rsidP="00280B61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日時・場所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E711" w14:textId="1BDE21BD" w:rsidR="00280B61" w:rsidRDefault="00280B61" w:rsidP="00280B61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</w:t>
            </w:r>
            <w:r w:rsidRPr="00812049">
              <w:rPr>
                <w:rFonts w:ascii="ＭＳ Ｐ明朝" w:eastAsia="ＭＳ Ｐ明朝" w:hAnsi="ＭＳ Ｐ明朝" w:cs="ＭＳ Ｐ明朝"/>
                <w:sz w:val="22"/>
                <w:szCs w:val="22"/>
              </w:rPr>
              <w:t>；</w:t>
            </w:r>
            <w:r w:rsidR="00D35A62" w:rsidRPr="00533463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月</w:t>
            </w:r>
            <w:r w:rsidR="00D35A6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12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 w:rsidRPr="0081204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火</w:t>
            </w:r>
            <w:r w:rsidRPr="0081204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)</w:t>
            </w:r>
          </w:p>
          <w:p w14:paraId="63C83F2E" w14:textId="6FE87344" w:rsidR="00280B61" w:rsidRDefault="00280B61" w:rsidP="00280B61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場所</w:t>
            </w:r>
            <w:r w:rsidRPr="00812049">
              <w:rPr>
                <w:rFonts w:ascii="ＭＳ Ｐ明朝" w:eastAsia="ＭＳ Ｐ明朝" w:hAnsi="ＭＳ Ｐ明朝" w:cs="ＭＳ Ｐ明朝"/>
                <w:sz w:val="22"/>
                <w:szCs w:val="22"/>
              </w:rPr>
              <w:t>；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 w:rsidRPr="00812049">
              <w:rPr>
                <w:rFonts w:ascii="ＭＳ Ｐ明朝" w:eastAsia="ＭＳ Ｐ明朝" w:hAnsi="ＭＳ Ｐ明朝" w:cs="ＭＳ Ｐ明朝"/>
                <w:sz w:val="22"/>
                <w:szCs w:val="22"/>
              </w:rPr>
              <w:t>Web</w:t>
            </w:r>
          </w:p>
        </w:tc>
      </w:tr>
      <w:tr w:rsidR="00280B61" w14:paraId="086ED525" w14:textId="77777777" w:rsidTr="00560168">
        <w:trPr>
          <w:gridAfter w:val="2"/>
          <w:wAfter w:w="18100" w:type="dxa"/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AB0A" w14:textId="77777777" w:rsidR="00280B61" w:rsidRDefault="00280B61" w:rsidP="00280B61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606C" w14:textId="77777777" w:rsidR="00280B61" w:rsidRDefault="00280B61" w:rsidP="00280B61">
            <w:pPr>
              <w:tabs>
                <w:tab w:val="left" w:pos="5516"/>
                <w:tab w:val="left" w:pos="7433"/>
              </w:tabs>
            </w:pPr>
          </w:p>
        </w:tc>
      </w:tr>
    </w:tbl>
    <w:p w14:paraId="1EF3B1FA" w14:textId="77777777" w:rsidR="00853B25" w:rsidRDefault="00853B25">
      <w:pPr>
        <w:tabs>
          <w:tab w:val="left" w:pos="3609"/>
        </w:tabs>
        <w:ind w:left="99" w:hanging="99"/>
        <w:jc w:val="right"/>
      </w:pPr>
    </w:p>
    <w:sectPr w:rsidR="00853B25">
      <w:pgSz w:w="11900" w:h="16840"/>
      <w:pgMar w:top="1440" w:right="1080" w:bottom="1440" w:left="108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ＭＳ 明朝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9C11D"/>
    <w:multiLevelType w:val="singleLevel"/>
    <w:tmpl w:val="5F79C11D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5F79C2D5"/>
    <w:multiLevelType w:val="singleLevel"/>
    <w:tmpl w:val="5F79C2D5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F"/>
    <w:rsid w:val="000357C0"/>
    <w:rsid w:val="00056606"/>
    <w:rsid w:val="000763C0"/>
    <w:rsid w:val="0008616D"/>
    <w:rsid w:val="000869ED"/>
    <w:rsid w:val="000A4394"/>
    <w:rsid w:val="000F23D0"/>
    <w:rsid w:val="000F526A"/>
    <w:rsid w:val="00125F7B"/>
    <w:rsid w:val="001800FD"/>
    <w:rsid w:val="00185C1E"/>
    <w:rsid w:val="001E629D"/>
    <w:rsid w:val="00213ED1"/>
    <w:rsid w:val="00243458"/>
    <w:rsid w:val="00256AC8"/>
    <w:rsid w:val="00280B61"/>
    <w:rsid w:val="002C6FEA"/>
    <w:rsid w:val="002D3381"/>
    <w:rsid w:val="002E617D"/>
    <w:rsid w:val="003149DC"/>
    <w:rsid w:val="003F544F"/>
    <w:rsid w:val="00407326"/>
    <w:rsid w:val="00434128"/>
    <w:rsid w:val="0046535A"/>
    <w:rsid w:val="004736EA"/>
    <w:rsid w:val="00481C43"/>
    <w:rsid w:val="00503495"/>
    <w:rsid w:val="00512BEE"/>
    <w:rsid w:val="00533463"/>
    <w:rsid w:val="00550900"/>
    <w:rsid w:val="00560168"/>
    <w:rsid w:val="00571793"/>
    <w:rsid w:val="00595EE6"/>
    <w:rsid w:val="0059669A"/>
    <w:rsid w:val="005B6070"/>
    <w:rsid w:val="005C34C8"/>
    <w:rsid w:val="00606D47"/>
    <w:rsid w:val="006250C5"/>
    <w:rsid w:val="006254B8"/>
    <w:rsid w:val="006501E7"/>
    <w:rsid w:val="00672322"/>
    <w:rsid w:val="00687B7F"/>
    <w:rsid w:val="006C390A"/>
    <w:rsid w:val="006D50DA"/>
    <w:rsid w:val="006E0638"/>
    <w:rsid w:val="006E72CF"/>
    <w:rsid w:val="00716F9C"/>
    <w:rsid w:val="00741813"/>
    <w:rsid w:val="0075387D"/>
    <w:rsid w:val="00761F67"/>
    <w:rsid w:val="007922E4"/>
    <w:rsid w:val="007B137D"/>
    <w:rsid w:val="007D66E1"/>
    <w:rsid w:val="00812049"/>
    <w:rsid w:val="00812D5A"/>
    <w:rsid w:val="00817A8B"/>
    <w:rsid w:val="00826F12"/>
    <w:rsid w:val="00837644"/>
    <w:rsid w:val="0084294E"/>
    <w:rsid w:val="008448E6"/>
    <w:rsid w:val="00853B25"/>
    <w:rsid w:val="00877A8E"/>
    <w:rsid w:val="008C0D49"/>
    <w:rsid w:val="008E5B74"/>
    <w:rsid w:val="00903E1F"/>
    <w:rsid w:val="00917660"/>
    <w:rsid w:val="00920F2C"/>
    <w:rsid w:val="00927EA3"/>
    <w:rsid w:val="009333EC"/>
    <w:rsid w:val="00980737"/>
    <w:rsid w:val="00986326"/>
    <w:rsid w:val="009929D9"/>
    <w:rsid w:val="009B18AE"/>
    <w:rsid w:val="009C146C"/>
    <w:rsid w:val="009D5394"/>
    <w:rsid w:val="009F7308"/>
    <w:rsid w:val="00A52419"/>
    <w:rsid w:val="00AA7145"/>
    <w:rsid w:val="00AB0217"/>
    <w:rsid w:val="00AC7B0E"/>
    <w:rsid w:val="00B97A14"/>
    <w:rsid w:val="00BB7984"/>
    <w:rsid w:val="00BE1E87"/>
    <w:rsid w:val="00C00FF4"/>
    <w:rsid w:val="00C078B5"/>
    <w:rsid w:val="00C25CCD"/>
    <w:rsid w:val="00C30F68"/>
    <w:rsid w:val="00C329FF"/>
    <w:rsid w:val="00C42566"/>
    <w:rsid w:val="00C45BB2"/>
    <w:rsid w:val="00C52DA2"/>
    <w:rsid w:val="00C82915"/>
    <w:rsid w:val="00C845D0"/>
    <w:rsid w:val="00CA6B0A"/>
    <w:rsid w:val="00CB34E6"/>
    <w:rsid w:val="00CB613F"/>
    <w:rsid w:val="00CC08AF"/>
    <w:rsid w:val="00CC30F0"/>
    <w:rsid w:val="00CF0314"/>
    <w:rsid w:val="00D24E70"/>
    <w:rsid w:val="00D35A62"/>
    <w:rsid w:val="00D62F4B"/>
    <w:rsid w:val="00DE7DA6"/>
    <w:rsid w:val="00E147E1"/>
    <w:rsid w:val="00E155EF"/>
    <w:rsid w:val="00E243CA"/>
    <w:rsid w:val="00E46B5C"/>
    <w:rsid w:val="00E759A2"/>
    <w:rsid w:val="00E9207C"/>
    <w:rsid w:val="00EC2A7F"/>
    <w:rsid w:val="00F130FE"/>
    <w:rsid w:val="00F4581B"/>
    <w:rsid w:val="00F614B6"/>
    <w:rsid w:val="00F85057"/>
    <w:rsid w:val="00FA2AB8"/>
    <w:rsid w:val="00FB2B33"/>
    <w:rsid w:val="00FD2260"/>
    <w:rsid w:val="00FE0284"/>
    <w:rsid w:val="00FE2872"/>
    <w:rsid w:val="0F682FEC"/>
    <w:rsid w:val="1041563C"/>
    <w:rsid w:val="1F6B5781"/>
    <w:rsid w:val="20B20F4B"/>
    <w:rsid w:val="2B696F8F"/>
    <w:rsid w:val="2F342BC9"/>
    <w:rsid w:val="37AD5E69"/>
    <w:rsid w:val="46BE4FCE"/>
    <w:rsid w:val="4E311EA5"/>
    <w:rsid w:val="52146C10"/>
    <w:rsid w:val="548C16A6"/>
    <w:rsid w:val="70765412"/>
    <w:rsid w:val="7C774DAF"/>
    <w:rsid w:val="7FFFC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C4B09"/>
  <w15:docId w15:val="{558C93C9-2A16-43F9-9FDA-6C4E4D75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qFormat/>
    <w:rPr>
      <w:u w:val="single"/>
    </w:rPr>
  </w:style>
  <w:style w:type="table" w:customStyle="1" w:styleId="NormalTable0">
    <w:name w:val="Normal Table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ヘッダとフッタ"/>
    <w:qFormat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eop">
    <w:name w:val="eop"/>
    <w:basedOn w:val="a0"/>
    <w:qFormat/>
  </w:style>
  <w:style w:type="character" w:customStyle="1" w:styleId="spellingerror">
    <w:name w:val="spellingerror"/>
    <w:basedOn w:val="a0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daisuke</dc:creator>
  <cp:lastModifiedBy>RN18050005 リハ共有DPC</cp:lastModifiedBy>
  <cp:revision>2</cp:revision>
  <dcterms:created xsi:type="dcterms:W3CDTF">2021-10-27T07:58:00Z</dcterms:created>
  <dcterms:modified xsi:type="dcterms:W3CDTF">2021-10-27T07:58:00Z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